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CA70" w14:textId="49814F23" w:rsidR="0022202F" w:rsidRDefault="0049310B" w:rsidP="009D7412">
      <w:pPr>
        <w:ind w:left="0" w:right="0" w:firstLine="0"/>
      </w:pPr>
      <w:r w:rsidRPr="0049310B">
        <w:rPr>
          <w:u w:val="single"/>
        </w:rPr>
        <w:t>Posting instructions:</w:t>
      </w:r>
      <w:r>
        <w:br/>
        <w:t>Start a post on your desired social platform – choose an image (only one per post), then type in the respective ‘Caption’ text to accompany the image.</w:t>
      </w:r>
      <w:r w:rsidR="00DC3C3B">
        <w:t xml:space="preserve"> Recommendation: If possible, post early in the week (Mon-Wed) and early in the day (9am-12pm). </w:t>
      </w:r>
      <w:r>
        <w:br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345"/>
        <w:gridCol w:w="3277"/>
        <w:gridCol w:w="3276"/>
        <w:gridCol w:w="3905"/>
      </w:tblGrid>
      <w:tr w:rsidR="00827F94" w:rsidRPr="0081464A" w14:paraId="582BFDEF" w14:textId="77777777" w:rsidTr="008117C9">
        <w:trPr>
          <w:trHeight w:val="170"/>
        </w:trPr>
        <w:tc>
          <w:tcPr>
            <w:tcW w:w="1345" w:type="dxa"/>
            <w:shd w:val="clear" w:color="auto" w:fill="D9D9D9" w:themeFill="background1" w:themeFillShade="D9"/>
          </w:tcPr>
          <w:p w14:paraId="5A728E36" w14:textId="5D55B184" w:rsidR="00827F94" w:rsidRPr="0081464A" w:rsidRDefault="00827F94" w:rsidP="00C25612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81464A">
              <w:rPr>
                <w:rFonts w:ascii="Segoe UI Semibold" w:hAnsi="Segoe UI Semibold" w:cs="Segoe UI Semibold"/>
                <w:sz w:val="22"/>
                <w:szCs w:val="22"/>
              </w:rPr>
              <w:t>Week 1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77C6A713" w14:textId="3B87EBDF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Topic</w:t>
            </w:r>
          </w:p>
        </w:tc>
        <w:tc>
          <w:tcPr>
            <w:tcW w:w="3276" w:type="dxa"/>
            <w:shd w:val="clear" w:color="auto" w:fill="D9D9D9" w:themeFill="background1" w:themeFillShade="D9"/>
          </w:tcPr>
          <w:p w14:paraId="1B046E9A" w14:textId="4BADC0BD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Social image/video</w:t>
            </w:r>
          </w:p>
        </w:tc>
        <w:tc>
          <w:tcPr>
            <w:tcW w:w="3905" w:type="dxa"/>
            <w:shd w:val="clear" w:color="auto" w:fill="D9D9D9" w:themeFill="background1" w:themeFillShade="D9"/>
          </w:tcPr>
          <w:p w14:paraId="1413D69A" w14:textId="4295C786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Post copy</w:t>
            </w:r>
          </w:p>
        </w:tc>
      </w:tr>
      <w:tr w:rsidR="00827F94" w:rsidRPr="0081464A" w14:paraId="506557DB" w14:textId="77777777" w:rsidTr="008117C9">
        <w:trPr>
          <w:trHeight w:val="2438"/>
        </w:trPr>
        <w:tc>
          <w:tcPr>
            <w:tcW w:w="1345" w:type="dxa"/>
            <w:shd w:val="clear" w:color="auto" w:fill="auto"/>
          </w:tcPr>
          <w:p w14:paraId="33AA4249" w14:textId="77777777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14:paraId="25BDB380" w14:textId="482CDC93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Balance</w:t>
            </w:r>
          </w:p>
        </w:tc>
        <w:tc>
          <w:tcPr>
            <w:tcW w:w="3276" w:type="dxa"/>
            <w:shd w:val="clear" w:color="auto" w:fill="auto"/>
          </w:tcPr>
          <w:p w14:paraId="799C0C30" w14:textId="5839291B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496EB0C1" wp14:editId="11F766DE">
                  <wp:extent cx="1876340" cy="1033145"/>
                  <wp:effectExtent l="0" t="0" r="0" b="0"/>
                  <wp:docPr id="587533182" name="Picture 1" descr="A cartoon of a sto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533182" name="Picture 1" descr="A cartoon of a store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73" cy="103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2CEA" w:rsidRPr="0081464A">
              <w:rPr>
                <w:rFonts w:ascii="Segoe UI" w:hAnsi="Segoe UI" w:cs="Segoe UI"/>
                <w:sz w:val="20"/>
                <w:szCs w:val="20"/>
              </w:rPr>
              <w:br/>
            </w:r>
            <w:r w:rsidR="00972CEA" w:rsidRPr="007600FF">
              <w:rPr>
                <w:rFonts w:ascii="Segoe UI" w:hAnsi="Segoe UI" w:cs="Segoe UI"/>
                <w:i/>
                <w:iCs/>
                <w:color w:val="FF0000"/>
                <w:sz w:val="20"/>
                <w:szCs w:val="20"/>
              </w:rPr>
              <w:t xml:space="preserve">Placeholder </w:t>
            </w:r>
            <w:r w:rsidR="001478BA" w:rsidRPr="007600FF">
              <w:rPr>
                <w:rFonts w:ascii="Segoe UI" w:hAnsi="Segoe UI" w:cs="Segoe UI"/>
                <w:i/>
                <w:iCs/>
                <w:color w:val="FF0000"/>
                <w:sz w:val="20"/>
                <w:szCs w:val="20"/>
              </w:rPr>
              <w:t xml:space="preserve">image – </w:t>
            </w:r>
            <w:r w:rsidR="002E3048">
              <w:rPr>
                <w:rFonts w:ascii="Segoe UI" w:hAnsi="Segoe UI" w:cs="Segoe UI"/>
                <w:i/>
                <w:iCs/>
                <w:color w:val="FF0000"/>
                <w:sz w:val="20"/>
                <w:szCs w:val="20"/>
              </w:rPr>
              <w:t>Customize and Post the video “Balance”</w:t>
            </w:r>
          </w:p>
        </w:tc>
        <w:tc>
          <w:tcPr>
            <w:tcW w:w="3905" w:type="dxa"/>
            <w:shd w:val="clear" w:color="auto" w:fill="auto"/>
          </w:tcPr>
          <w:p w14:paraId="728C93B5" w14:textId="748F4A05" w:rsidR="00827F94" w:rsidRPr="0081464A" w:rsidRDefault="0081464A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t>Caption</w:t>
            </w: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br/>
            </w:r>
            <w:r w:rsidR="006C1E21" w:rsidRPr="0081464A">
              <w:rPr>
                <w:rFonts w:ascii="Segoe UI" w:hAnsi="Segoe UI" w:cs="Segoe UI"/>
                <w:sz w:val="20"/>
                <w:szCs w:val="20"/>
              </w:rPr>
              <w:br/>
            </w:r>
            <w:r w:rsidR="006C1E21" w:rsidRPr="0081464A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The wrong security strategy can increase your risk. Strike a balance between protection and productivity with Microsoft 365 Business Premium. </w:t>
            </w:r>
            <w:r w:rsidR="00DC0753" w:rsidRPr="0081464A">
              <w:rPr>
                <w:rFonts w:ascii="Segoe UI" w:hAnsi="Segoe UI" w:cs="Segoe UI"/>
                <w:color w:val="FF0000"/>
                <w:sz w:val="20"/>
                <w:szCs w:val="20"/>
              </w:rPr>
              <w:t>#SecureWithIntune</w:t>
            </w:r>
          </w:p>
        </w:tc>
      </w:tr>
      <w:tr w:rsidR="00827F94" w:rsidRPr="0081464A" w14:paraId="53683411" w14:textId="77777777" w:rsidTr="008117C9">
        <w:trPr>
          <w:trHeight w:val="278"/>
        </w:trPr>
        <w:tc>
          <w:tcPr>
            <w:tcW w:w="1345" w:type="dxa"/>
            <w:shd w:val="clear" w:color="auto" w:fill="D9D9D9" w:themeFill="background1" w:themeFillShade="D9"/>
          </w:tcPr>
          <w:p w14:paraId="46A9E784" w14:textId="1EF6E997" w:rsidR="00827F94" w:rsidRPr="0081464A" w:rsidRDefault="00827F94" w:rsidP="00C25612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81464A">
              <w:rPr>
                <w:rFonts w:ascii="Segoe UI Semibold" w:hAnsi="Segoe UI Semibold" w:cs="Segoe UI Semibold"/>
                <w:sz w:val="22"/>
                <w:szCs w:val="22"/>
              </w:rPr>
              <w:t>Week 2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7F23837F" w14:textId="73550355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Topic</w:t>
            </w:r>
          </w:p>
        </w:tc>
        <w:tc>
          <w:tcPr>
            <w:tcW w:w="3276" w:type="dxa"/>
            <w:shd w:val="clear" w:color="auto" w:fill="D9D9D9" w:themeFill="background1" w:themeFillShade="D9"/>
          </w:tcPr>
          <w:p w14:paraId="1078A975" w14:textId="4039979A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Social image</w:t>
            </w:r>
          </w:p>
        </w:tc>
        <w:tc>
          <w:tcPr>
            <w:tcW w:w="3905" w:type="dxa"/>
            <w:shd w:val="clear" w:color="auto" w:fill="D9D9D9" w:themeFill="background1" w:themeFillShade="D9"/>
          </w:tcPr>
          <w:p w14:paraId="0009ACF9" w14:textId="23EB35A8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Post copy</w:t>
            </w:r>
          </w:p>
        </w:tc>
      </w:tr>
      <w:tr w:rsidR="00827F94" w:rsidRPr="0081464A" w14:paraId="2E2B5807" w14:textId="77777777" w:rsidTr="008117C9">
        <w:trPr>
          <w:trHeight w:val="2357"/>
        </w:trPr>
        <w:tc>
          <w:tcPr>
            <w:tcW w:w="1345" w:type="dxa"/>
          </w:tcPr>
          <w:p w14:paraId="5FA24D03" w14:textId="77777777" w:rsidR="00827F94" w:rsidRPr="0081464A" w:rsidRDefault="00827F94" w:rsidP="00C25612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</w:p>
        </w:tc>
        <w:tc>
          <w:tcPr>
            <w:tcW w:w="3277" w:type="dxa"/>
          </w:tcPr>
          <w:p w14:paraId="707147F3" w14:textId="37FD3BE1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Single solution</w:t>
            </w:r>
          </w:p>
        </w:tc>
        <w:tc>
          <w:tcPr>
            <w:tcW w:w="3276" w:type="dxa"/>
          </w:tcPr>
          <w:p w14:paraId="44E229A4" w14:textId="7280B2E2" w:rsidR="00827F94" w:rsidRPr="0081464A" w:rsidRDefault="00827F94" w:rsidP="003E75AE">
            <w:pPr>
              <w:spacing w:after="0"/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3DE026E0" wp14:editId="502F3C1B">
                  <wp:extent cx="1876425" cy="1876425"/>
                  <wp:effectExtent l="0" t="0" r="9525" b="9525"/>
                  <wp:docPr id="1355635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635937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14:paraId="24C47F0D" w14:textId="031C5F4D" w:rsidR="00827F94" w:rsidRPr="0081464A" w:rsidRDefault="00827F94" w:rsidP="003E75AE">
            <w:pPr>
              <w:ind w:left="0" w:right="0" w:firstLine="0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t>Caption</w:t>
            </w:r>
          </w:p>
          <w:p w14:paraId="336455DD" w14:textId="0B3D24DE" w:rsidR="00827F94" w:rsidRPr="0081464A" w:rsidRDefault="00525827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Help secure</w:t>
            </w:r>
            <w:r w:rsidR="004110C2">
              <w:rPr>
                <w:rFonts w:ascii="Segoe UI" w:hAnsi="Segoe UI" w:cs="Segoe UI"/>
                <w:sz w:val="20"/>
                <w:szCs w:val="20"/>
              </w:rPr>
              <w:t xml:space="preserve"> your business</w:t>
            </w:r>
            <w:r w:rsidR="00A30C16">
              <w:rPr>
                <w:rFonts w:ascii="Segoe UI" w:hAnsi="Segoe UI" w:cs="Segoe UI"/>
                <w:sz w:val="20"/>
                <w:szCs w:val="20"/>
              </w:rPr>
              <w:t xml:space="preserve"> with protection for devices, </w:t>
            </w:r>
            <w:r w:rsidR="001A62DD">
              <w:rPr>
                <w:rFonts w:ascii="Segoe UI" w:hAnsi="Segoe UI" w:cs="Segoe UI"/>
                <w:sz w:val="20"/>
                <w:szCs w:val="20"/>
              </w:rPr>
              <w:t>users</w:t>
            </w:r>
            <w:r w:rsidR="001E7C23">
              <w:rPr>
                <w:rFonts w:ascii="Segoe UI" w:hAnsi="Segoe UI" w:cs="Segoe UI"/>
                <w:sz w:val="20"/>
                <w:szCs w:val="20"/>
              </w:rPr>
              <w:t>,</w:t>
            </w:r>
            <w:r w:rsidR="001A62DD">
              <w:rPr>
                <w:rFonts w:ascii="Segoe UI" w:hAnsi="Segoe UI" w:cs="Segoe UI"/>
                <w:sz w:val="20"/>
                <w:szCs w:val="20"/>
              </w:rPr>
              <w:t xml:space="preserve"> and files with</w:t>
            </w:r>
            <w:r w:rsidR="001E7C23">
              <w:rPr>
                <w:rFonts w:ascii="Segoe UI" w:hAnsi="Segoe UI" w:cs="Segoe UI"/>
                <w:sz w:val="20"/>
                <w:szCs w:val="20"/>
              </w:rPr>
              <w:t xml:space="preserve"> Microsoft</w:t>
            </w:r>
            <w:r w:rsidR="001A62DD">
              <w:rPr>
                <w:rFonts w:ascii="Segoe UI" w:hAnsi="Segoe UI" w:cs="Segoe UI"/>
                <w:sz w:val="20"/>
                <w:szCs w:val="20"/>
              </w:rPr>
              <w:t xml:space="preserve"> Intune and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Microsoft 365 Business Premiu</w:t>
            </w:r>
            <w:r w:rsidR="006969E4">
              <w:rPr>
                <w:rFonts w:ascii="Segoe UI" w:hAnsi="Segoe UI" w:cs="Segoe UI"/>
                <w:sz w:val="20"/>
                <w:szCs w:val="20"/>
              </w:rPr>
              <w:t>m.</w:t>
            </w:r>
            <w:r w:rsidR="00827F94" w:rsidRPr="0081464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C0753" w:rsidRPr="0081464A">
              <w:rPr>
                <w:rFonts w:ascii="Segoe UI" w:hAnsi="Segoe UI" w:cs="Segoe UI"/>
                <w:sz w:val="20"/>
                <w:szCs w:val="20"/>
              </w:rPr>
              <w:t>#SecureWithIntune</w:t>
            </w:r>
          </w:p>
        </w:tc>
      </w:tr>
      <w:tr w:rsidR="00827F94" w:rsidRPr="0081464A" w14:paraId="2F8CE502" w14:textId="77777777" w:rsidTr="008117C9">
        <w:trPr>
          <w:trHeight w:val="522"/>
        </w:trPr>
        <w:tc>
          <w:tcPr>
            <w:tcW w:w="1345" w:type="dxa"/>
            <w:shd w:val="clear" w:color="auto" w:fill="D9D9D9" w:themeFill="background1" w:themeFillShade="D9"/>
          </w:tcPr>
          <w:p w14:paraId="4FDCDBC2" w14:textId="27E4110F" w:rsidR="00827F94" w:rsidRPr="0081464A" w:rsidRDefault="00827F94" w:rsidP="00C25612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81464A">
              <w:rPr>
                <w:rFonts w:ascii="Segoe UI Semibold" w:hAnsi="Segoe UI Semibold" w:cs="Segoe UI Semibold"/>
                <w:sz w:val="22"/>
                <w:szCs w:val="22"/>
              </w:rPr>
              <w:t>Week 3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66E78BCC" w14:textId="6DC39B2D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Topic</w:t>
            </w:r>
          </w:p>
        </w:tc>
        <w:tc>
          <w:tcPr>
            <w:tcW w:w="3276" w:type="dxa"/>
            <w:shd w:val="clear" w:color="auto" w:fill="D9D9D9" w:themeFill="background1" w:themeFillShade="D9"/>
          </w:tcPr>
          <w:p w14:paraId="5BEB07A5" w14:textId="533446D4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Social image</w:t>
            </w:r>
          </w:p>
        </w:tc>
        <w:tc>
          <w:tcPr>
            <w:tcW w:w="3905" w:type="dxa"/>
            <w:shd w:val="clear" w:color="auto" w:fill="D9D9D9" w:themeFill="background1" w:themeFillShade="D9"/>
          </w:tcPr>
          <w:p w14:paraId="62912C6A" w14:textId="1BC234C4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Post copy</w:t>
            </w:r>
          </w:p>
        </w:tc>
      </w:tr>
      <w:tr w:rsidR="008117C9" w:rsidRPr="0081464A" w14:paraId="1B441A25" w14:textId="77777777" w:rsidTr="008117C9">
        <w:trPr>
          <w:trHeight w:val="522"/>
        </w:trPr>
        <w:tc>
          <w:tcPr>
            <w:tcW w:w="1345" w:type="dxa"/>
          </w:tcPr>
          <w:p w14:paraId="4B3A4F06" w14:textId="77777777" w:rsidR="008117C9" w:rsidRPr="0081464A" w:rsidRDefault="008117C9" w:rsidP="008117C9">
            <w:pPr>
              <w:ind w:left="0" w:righ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16F67618" w14:textId="35C29935" w:rsidR="008117C9" w:rsidRPr="0081464A" w:rsidRDefault="008117C9" w:rsidP="008117C9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Manage devices </w:t>
            </w:r>
          </w:p>
        </w:tc>
        <w:tc>
          <w:tcPr>
            <w:tcW w:w="3276" w:type="dxa"/>
          </w:tcPr>
          <w:p w14:paraId="081D3331" w14:textId="057C4739" w:rsidR="008117C9" w:rsidRPr="0081464A" w:rsidRDefault="008117C9" w:rsidP="008117C9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0BC503B7" wp14:editId="7439BC9F">
                  <wp:extent cx="1884205" cy="1884205"/>
                  <wp:effectExtent l="0" t="0" r="1905" b="1905"/>
                  <wp:docPr id="43825446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54463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205" cy="188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14:paraId="552D42B7" w14:textId="77777777" w:rsidR="008117C9" w:rsidRPr="0081464A" w:rsidRDefault="008117C9" w:rsidP="008117C9">
            <w:pPr>
              <w:ind w:left="0" w:right="0" w:firstLine="0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t>Caption</w:t>
            </w:r>
          </w:p>
          <w:p w14:paraId="63418251" w14:textId="44654D22" w:rsidR="008117C9" w:rsidRPr="0081464A" w:rsidRDefault="008117C9" w:rsidP="008117C9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Reduce risk with simple, unified security controls for iOS, Android, Mac, Linux, and Windows devices with Microsoft 365 Business Premium. #SecureWithIntune</w:t>
            </w:r>
          </w:p>
        </w:tc>
      </w:tr>
      <w:tr w:rsidR="00827F94" w:rsidRPr="0081464A" w14:paraId="2A28E3D7" w14:textId="77777777" w:rsidTr="008117C9">
        <w:trPr>
          <w:trHeight w:val="350"/>
        </w:trPr>
        <w:tc>
          <w:tcPr>
            <w:tcW w:w="1345" w:type="dxa"/>
            <w:shd w:val="clear" w:color="auto" w:fill="D9D9D9" w:themeFill="background1" w:themeFillShade="D9"/>
          </w:tcPr>
          <w:p w14:paraId="1EABB989" w14:textId="0CC35AC3" w:rsidR="00827F94" w:rsidRPr="0081464A" w:rsidRDefault="00827F94" w:rsidP="00C25612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81464A">
              <w:rPr>
                <w:rFonts w:ascii="Segoe UI Semibold" w:hAnsi="Segoe UI Semibold" w:cs="Segoe UI Semibold"/>
                <w:sz w:val="22"/>
                <w:szCs w:val="22"/>
              </w:rPr>
              <w:t>Week 4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3CF98A2C" w14:textId="2BC6DB00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Topic</w:t>
            </w:r>
          </w:p>
        </w:tc>
        <w:tc>
          <w:tcPr>
            <w:tcW w:w="3276" w:type="dxa"/>
            <w:shd w:val="clear" w:color="auto" w:fill="D9D9D9" w:themeFill="background1" w:themeFillShade="D9"/>
          </w:tcPr>
          <w:p w14:paraId="4C3685D0" w14:textId="73AC152A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Social image</w:t>
            </w:r>
          </w:p>
        </w:tc>
        <w:tc>
          <w:tcPr>
            <w:tcW w:w="3905" w:type="dxa"/>
            <w:shd w:val="clear" w:color="auto" w:fill="D9D9D9" w:themeFill="background1" w:themeFillShade="D9"/>
          </w:tcPr>
          <w:p w14:paraId="62B84F82" w14:textId="68273112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Post copy</w:t>
            </w:r>
          </w:p>
        </w:tc>
      </w:tr>
      <w:tr w:rsidR="00827F94" w:rsidRPr="0081464A" w14:paraId="59789716" w14:textId="77777777" w:rsidTr="008117C9">
        <w:trPr>
          <w:trHeight w:val="522"/>
        </w:trPr>
        <w:tc>
          <w:tcPr>
            <w:tcW w:w="1345" w:type="dxa"/>
          </w:tcPr>
          <w:p w14:paraId="7DB98AF7" w14:textId="77777777" w:rsidR="00827F94" w:rsidRPr="0081464A" w:rsidRDefault="00827F94" w:rsidP="00C25612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</w:p>
        </w:tc>
        <w:tc>
          <w:tcPr>
            <w:tcW w:w="3277" w:type="dxa"/>
          </w:tcPr>
          <w:p w14:paraId="52151A18" w14:textId="385C729B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Ensure access</w:t>
            </w:r>
          </w:p>
        </w:tc>
        <w:tc>
          <w:tcPr>
            <w:tcW w:w="3276" w:type="dxa"/>
          </w:tcPr>
          <w:p w14:paraId="0E96E802" w14:textId="02516FF4" w:rsidR="00827F94" w:rsidRPr="0081464A" w:rsidRDefault="004D15F2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094084B0" wp14:editId="0B2F0B64">
                  <wp:extent cx="1863200" cy="1863200"/>
                  <wp:effectExtent l="0" t="0" r="3810" b="3810"/>
                  <wp:docPr id="464422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2280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200" cy="18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14:paraId="787F9226" w14:textId="751B0BFB" w:rsidR="00827F94" w:rsidRPr="0081464A" w:rsidRDefault="00827F94" w:rsidP="00352CCE">
            <w:pPr>
              <w:ind w:left="0" w:right="0" w:firstLine="0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t>Caption</w:t>
            </w:r>
          </w:p>
          <w:p w14:paraId="4E4F4DAC" w14:textId="624A8D24" w:rsidR="00827F94" w:rsidRPr="0081464A" w:rsidRDefault="00827F94" w:rsidP="00C25612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Help employees securely access business apps where they work</w:t>
            </w:r>
            <w:r w:rsidR="00C47EC6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980CF5">
              <w:rPr>
                <w:rFonts w:ascii="Segoe UI" w:hAnsi="Segoe UI" w:cs="Segoe UI"/>
                <w:sz w:val="20"/>
                <w:szCs w:val="20"/>
              </w:rPr>
              <w:t>using</w:t>
            </w:r>
            <w:r w:rsidR="00C47EC6">
              <w:rPr>
                <w:rFonts w:ascii="Segoe UI" w:hAnsi="Segoe UI" w:cs="Segoe UI"/>
                <w:sz w:val="20"/>
                <w:szCs w:val="20"/>
              </w:rPr>
              <w:t xml:space="preserve"> the device they prefer </w:t>
            </w: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with Microsoft </w:t>
            </w:r>
            <w:r w:rsidR="00C47EC6">
              <w:rPr>
                <w:rFonts w:ascii="Segoe UI" w:hAnsi="Segoe UI" w:cs="Segoe UI"/>
                <w:sz w:val="20"/>
                <w:szCs w:val="20"/>
              </w:rPr>
              <w:t xml:space="preserve">Intune and Microsoft </w:t>
            </w:r>
            <w:r w:rsidRPr="0081464A">
              <w:rPr>
                <w:rFonts w:ascii="Segoe UI" w:hAnsi="Segoe UI" w:cs="Segoe UI"/>
                <w:sz w:val="20"/>
                <w:szCs w:val="20"/>
              </w:rPr>
              <w:t>365 Business Premium.</w:t>
            </w:r>
            <w:r w:rsidR="00DC0753" w:rsidRPr="0081464A">
              <w:rPr>
                <w:rFonts w:ascii="Segoe UI" w:hAnsi="Segoe UI" w:cs="Segoe UI"/>
                <w:sz w:val="20"/>
                <w:szCs w:val="20"/>
              </w:rPr>
              <w:t xml:space="preserve"> #SecureWithIntune</w:t>
            </w:r>
          </w:p>
        </w:tc>
      </w:tr>
      <w:tr w:rsidR="00414BD4" w:rsidRPr="0081464A" w14:paraId="22656374" w14:textId="77777777" w:rsidTr="008117C9">
        <w:trPr>
          <w:trHeight w:val="522"/>
        </w:trPr>
        <w:tc>
          <w:tcPr>
            <w:tcW w:w="1345" w:type="dxa"/>
            <w:shd w:val="clear" w:color="auto" w:fill="D9D9D9" w:themeFill="background1" w:themeFillShade="D9"/>
          </w:tcPr>
          <w:p w14:paraId="47FF3E38" w14:textId="168E6258" w:rsidR="00414BD4" w:rsidRPr="0081464A" w:rsidRDefault="00414BD4" w:rsidP="00414BD4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81464A">
              <w:rPr>
                <w:rFonts w:ascii="Segoe UI Semibold" w:hAnsi="Segoe UI Semibold" w:cs="Segoe UI Semibold"/>
                <w:sz w:val="22"/>
                <w:szCs w:val="22"/>
              </w:rPr>
              <w:t>Week 5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2602C0F7" w14:textId="08033B21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Topic</w:t>
            </w:r>
          </w:p>
        </w:tc>
        <w:tc>
          <w:tcPr>
            <w:tcW w:w="3276" w:type="dxa"/>
            <w:shd w:val="clear" w:color="auto" w:fill="D9D9D9" w:themeFill="background1" w:themeFillShade="D9"/>
          </w:tcPr>
          <w:p w14:paraId="52B18D4F" w14:textId="4370F022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Social </w:t>
            </w:r>
            <w:r>
              <w:rPr>
                <w:rFonts w:ascii="Segoe UI" w:hAnsi="Segoe UI" w:cs="Segoe UI"/>
                <w:sz w:val="20"/>
                <w:szCs w:val="20"/>
              </w:rPr>
              <w:t>Video</w:t>
            </w:r>
          </w:p>
        </w:tc>
        <w:tc>
          <w:tcPr>
            <w:tcW w:w="3905" w:type="dxa"/>
            <w:shd w:val="clear" w:color="auto" w:fill="D9D9D9" w:themeFill="background1" w:themeFillShade="D9"/>
          </w:tcPr>
          <w:p w14:paraId="0086F7C7" w14:textId="7DF753C4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Post copy</w:t>
            </w:r>
          </w:p>
        </w:tc>
      </w:tr>
      <w:tr w:rsidR="00414BD4" w:rsidRPr="0081464A" w14:paraId="08FBEF01" w14:textId="77777777" w:rsidTr="008117C9">
        <w:trPr>
          <w:trHeight w:val="522"/>
        </w:trPr>
        <w:tc>
          <w:tcPr>
            <w:tcW w:w="1345" w:type="dxa"/>
          </w:tcPr>
          <w:p w14:paraId="3723C43E" w14:textId="77777777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722C5EF4" w14:textId="60C02498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Risks</w:t>
            </w:r>
          </w:p>
        </w:tc>
        <w:tc>
          <w:tcPr>
            <w:tcW w:w="3276" w:type="dxa"/>
          </w:tcPr>
          <w:p w14:paraId="2B43AE14" w14:textId="0B89EBC8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noProof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452707D6" wp14:editId="05646EB8">
                  <wp:extent cx="1895475" cy="1048947"/>
                  <wp:effectExtent l="0" t="0" r="0" b="0"/>
                  <wp:docPr id="1938172624" name="Picture 2" descr="A screen shot of a phon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172624" name="Picture 2" descr="A screen shot of a phone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186" cy="105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464A">
              <w:rPr>
                <w:rFonts w:ascii="Segoe UI" w:hAnsi="Segoe UI" w:cs="Segoe UI"/>
                <w:sz w:val="20"/>
                <w:szCs w:val="20"/>
              </w:rPr>
              <w:br/>
            </w:r>
            <w:r w:rsidRPr="007600FF">
              <w:rPr>
                <w:rFonts w:ascii="Segoe UI" w:hAnsi="Segoe UI" w:cs="Segoe UI"/>
                <w:i/>
                <w:iCs/>
                <w:color w:val="FF0000"/>
                <w:sz w:val="20"/>
                <w:szCs w:val="20"/>
              </w:rPr>
              <w:t xml:space="preserve">Placeholder image – </w:t>
            </w:r>
            <w:r>
              <w:rPr>
                <w:rFonts w:ascii="Segoe UI" w:hAnsi="Segoe UI" w:cs="Segoe UI"/>
                <w:i/>
                <w:iCs/>
                <w:color w:val="FF0000"/>
                <w:sz w:val="20"/>
                <w:szCs w:val="20"/>
              </w:rPr>
              <w:t>Customize and Post the video “Risks”</w:t>
            </w:r>
          </w:p>
        </w:tc>
        <w:tc>
          <w:tcPr>
            <w:tcW w:w="3905" w:type="dxa"/>
          </w:tcPr>
          <w:p w14:paraId="5E79FD6C" w14:textId="78F83160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t>Caption</w:t>
            </w: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br/>
            </w:r>
            <w:r w:rsidRPr="0081464A">
              <w:rPr>
                <w:rFonts w:ascii="Segoe UI" w:hAnsi="Segoe UI" w:cs="Segoe UI"/>
                <w:color w:val="FF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Microsoft Intune gives you </w:t>
            </w:r>
            <w:r w:rsidRPr="0081464A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simple, unified controls </w:t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to help reduce security risks for</w:t>
            </w:r>
            <w:r w:rsidRPr="0081464A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iOS, Android, Mac, Linux, and Windows devices. </w:t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And it is included with Microsoft 365 Business Premium </w:t>
            </w:r>
            <w:r w:rsidRPr="0081464A">
              <w:rPr>
                <w:rFonts w:ascii="Segoe UI" w:hAnsi="Segoe UI" w:cs="Segoe UI"/>
                <w:color w:val="FF0000"/>
                <w:sz w:val="20"/>
                <w:szCs w:val="20"/>
              </w:rPr>
              <w:t>#SecureWithIntune</w:t>
            </w:r>
          </w:p>
        </w:tc>
      </w:tr>
      <w:tr w:rsidR="00414BD4" w:rsidRPr="0081464A" w14:paraId="64FBD0EA" w14:textId="77777777" w:rsidTr="00170CA1">
        <w:trPr>
          <w:trHeight w:val="522"/>
        </w:trPr>
        <w:tc>
          <w:tcPr>
            <w:tcW w:w="1345" w:type="dxa"/>
            <w:shd w:val="clear" w:color="auto" w:fill="D1D1D1" w:themeFill="background2" w:themeFillShade="E6"/>
          </w:tcPr>
          <w:p w14:paraId="7345B629" w14:textId="46982514" w:rsidR="00414BD4" w:rsidRPr="00170CA1" w:rsidRDefault="00414BD4" w:rsidP="00414BD4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81464A">
              <w:rPr>
                <w:rFonts w:ascii="Segoe UI Semibold" w:hAnsi="Segoe UI Semibold" w:cs="Segoe UI Semibold"/>
                <w:sz w:val="22"/>
                <w:szCs w:val="22"/>
              </w:rPr>
              <w:t>Week 6</w:t>
            </w:r>
          </w:p>
        </w:tc>
        <w:tc>
          <w:tcPr>
            <w:tcW w:w="3277" w:type="dxa"/>
            <w:shd w:val="clear" w:color="auto" w:fill="D1D1D1" w:themeFill="background2" w:themeFillShade="E6"/>
          </w:tcPr>
          <w:p w14:paraId="546A293F" w14:textId="18E825D8" w:rsidR="00414BD4" w:rsidRPr="00170CA1" w:rsidRDefault="00414BD4" w:rsidP="00414BD4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170CA1">
              <w:rPr>
                <w:rFonts w:ascii="Segoe UI Semibold" w:hAnsi="Segoe UI Semibold" w:cs="Segoe UI Semibold"/>
                <w:sz w:val="22"/>
                <w:szCs w:val="22"/>
              </w:rPr>
              <w:t>Topic</w:t>
            </w:r>
          </w:p>
        </w:tc>
        <w:tc>
          <w:tcPr>
            <w:tcW w:w="3276" w:type="dxa"/>
            <w:shd w:val="clear" w:color="auto" w:fill="D1D1D1" w:themeFill="background2" w:themeFillShade="E6"/>
          </w:tcPr>
          <w:p w14:paraId="07BD3486" w14:textId="2F75C4AD" w:rsidR="00414BD4" w:rsidRPr="00170CA1" w:rsidRDefault="00414BD4" w:rsidP="00414BD4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170CA1">
              <w:rPr>
                <w:rFonts w:ascii="Segoe UI Semibold" w:hAnsi="Segoe UI Semibold" w:cs="Segoe UI Semibold"/>
                <w:sz w:val="22"/>
                <w:szCs w:val="22"/>
              </w:rPr>
              <w:t xml:space="preserve">Social </w:t>
            </w:r>
            <w:r w:rsidRPr="00170CA1">
              <w:rPr>
                <w:rFonts w:ascii="Segoe UI Semibold" w:hAnsi="Segoe UI Semibold" w:cs="Segoe UI Semibold"/>
                <w:sz w:val="22"/>
                <w:szCs w:val="22"/>
              </w:rPr>
              <w:t>Image</w:t>
            </w:r>
          </w:p>
        </w:tc>
        <w:tc>
          <w:tcPr>
            <w:tcW w:w="3905" w:type="dxa"/>
            <w:shd w:val="clear" w:color="auto" w:fill="D1D1D1" w:themeFill="background2" w:themeFillShade="E6"/>
          </w:tcPr>
          <w:p w14:paraId="0094BBF8" w14:textId="3ABFEC27" w:rsidR="00414BD4" w:rsidRPr="00170CA1" w:rsidRDefault="00414BD4" w:rsidP="00414BD4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170CA1">
              <w:rPr>
                <w:rFonts w:ascii="Segoe UI Semibold" w:hAnsi="Segoe UI Semibold" w:cs="Segoe UI Semibold"/>
                <w:sz w:val="22"/>
                <w:szCs w:val="22"/>
              </w:rPr>
              <w:t>Post copy</w:t>
            </w:r>
          </w:p>
        </w:tc>
      </w:tr>
      <w:tr w:rsidR="00414BD4" w:rsidRPr="0081464A" w14:paraId="58FA9E8F" w14:textId="77777777" w:rsidTr="008117C9">
        <w:trPr>
          <w:trHeight w:val="522"/>
        </w:trPr>
        <w:tc>
          <w:tcPr>
            <w:tcW w:w="1345" w:type="dxa"/>
          </w:tcPr>
          <w:p w14:paraId="26A52D49" w14:textId="77777777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29C722B0" w14:textId="5F9FAE24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Manage devices </w:t>
            </w:r>
          </w:p>
        </w:tc>
        <w:tc>
          <w:tcPr>
            <w:tcW w:w="3276" w:type="dxa"/>
          </w:tcPr>
          <w:p w14:paraId="578A7342" w14:textId="156C82F4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5881A6BD" wp14:editId="36F59BF7">
                  <wp:extent cx="1895475" cy="1895475"/>
                  <wp:effectExtent l="0" t="0" r="9525" b="9525"/>
                  <wp:docPr id="19212619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261964" name="Picture 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14:paraId="38135CDA" w14:textId="1A504B7C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t>Caption</w:t>
            </w:r>
          </w:p>
          <w:p w14:paraId="75748317" w14:textId="47E43F05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Microsoft Intune helps you a</w:t>
            </w: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pply </w:t>
            </w:r>
            <w:r>
              <w:rPr>
                <w:rFonts w:ascii="Segoe UI" w:hAnsi="Segoe UI" w:cs="Segoe UI"/>
                <w:sz w:val="20"/>
                <w:szCs w:val="20"/>
              </w:rPr>
              <w:t>rules</w:t>
            </w: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 to help protect work data on company-owned and employee devices</w:t>
            </w:r>
            <w:r>
              <w:rPr>
                <w:rFonts w:ascii="Segoe UI" w:hAnsi="Segoe UI" w:cs="Segoe UI"/>
                <w:sz w:val="20"/>
                <w:szCs w:val="20"/>
              </w:rPr>
              <w:t>, k</w:t>
            </w: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eep company data </w:t>
            </w:r>
            <w:r>
              <w:rPr>
                <w:rFonts w:ascii="Segoe UI" w:hAnsi="Segoe UI" w:cs="Segoe UI"/>
                <w:sz w:val="20"/>
                <w:szCs w:val="20"/>
              </w:rPr>
              <w:t>from being shared,</w:t>
            </w: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 and remove business data from lost or stolen devices.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And it is included with Microsoft 365 Business Premium</w:t>
            </w: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 #SecureWithIntune</w:t>
            </w:r>
          </w:p>
        </w:tc>
      </w:tr>
      <w:tr w:rsidR="00414BD4" w:rsidRPr="0081464A" w14:paraId="127696A8" w14:textId="77777777" w:rsidTr="008117C9">
        <w:trPr>
          <w:trHeight w:val="522"/>
        </w:trPr>
        <w:tc>
          <w:tcPr>
            <w:tcW w:w="1345" w:type="dxa"/>
            <w:shd w:val="clear" w:color="auto" w:fill="BFBFBF" w:themeFill="background1" w:themeFillShade="BF"/>
          </w:tcPr>
          <w:p w14:paraId="7C043714" w14:textId="4B64B5A1" w:rsidR="00414BD4" w:rsidRPr="0081464A" w:rsidRDefault="00414BD4" w:rsidP="00414BD4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81464A">
              <w:rPr>
                <w:rFonts w:ascii="Segoe UI Semibold" w:hAnsi="Segoe UI Semibold" w:cs="Segoe UI Semibold"/>
                <w:sz w:val="22"/>
                <w:szCs w:val="22"/>
              </w:rPr>
              <w:t>Week 7</w:t>
            </w:r>
          </w:p>
        </w:tc>
        <w:tc>
          <w:tcPr>
            <w:tcW w:w="3277" w:type="dxa"/>
            <w:shd w:val="clear" w:color="auto" w:fill="BFBFBF" w:themeFill="background1" w:themeFillShade="BF"/>
          </w:tcPr>
          <w:p w14:paraId="48C1FAFE" w14:textId="79813692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Topic</w:t>
            </w:r>
          </w:p>
        </w:tc>
        <w:tc>
          <w:tcPr>
            <w:tcW w:w="3276" w:type="dxa"/>
            <w:shd w:val="clear" w:color="auto" w:fill="BFBFBF" w:themeFill="background1" w:themeFillShade="BF"/>
          </w:tcPr>
          <w:p w14:paraId="54C6BE82" w14:textId="53FE26A5" w:rsidR="00414BD4" w:rsidRPr="0081464A" w:rsidRDefault="006F5357" w:rsidP="00414BD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Social </w:t>
            </w:r>
            <w:r>
              <w:rPr>
                <w:rFonts w:ascii="Segoe UI" w:hAnsi="Segoe UI" w:cs="Segoe UI"/>
                <w:sz w:val="20"/>
                <w:szCs w:val="20"/>
              </w:rPr>
              <w:t>Image</w:t>
            </w:r>
          </w:p>
        </w:tc>
        <w:tc>
          <w:tcPr>
            <w:tcW w:w="3905" w:type="dxa"/>
            <w:shd w:val="clear" w:color="auto" w:fill="BFBFBF" w:themeFill="background1" w:themeFillShade="BF"/>
          </w:tcPr>
          <w:p w14:paraId="67877211" w14:textId="39B2BCAF" w:rsidR="00414BD4" w:rsidRPr="0081464A" w:rsidRDefault="00414BD4" w:rsidP="00414BD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Post copy</w:t>
            </w:r>
          </w:p>
        </w:tc>
      </w:tr>
      <w:tr w:rsidR="00195DC4" w:rsidRPr="0081464A" w14:paraId="2E51F60D" w14:textId="77777777" w:rsidTr="008117C9">
        <w:trPr>
          <w:trHeight w:val="522"/>
        </w:trPr>
        <w:tc>
          <w:tcPr>
            <w:tcW w:w="1345" w:type="dxa"/>
          </w:tcPr>
          <w:p w14:paraId="6A7E792E" w14:textId="77777777" w:rsidR="00195DC4" w:rsidRPr="0081464A" w:rsidRDefault="00195DC4" w:rsidP="00195DC4">
            <w:pPr>
              <w:ind w:left="0" w:righ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10FBC4DD" w14:textId="6870ABEF" w:rsidR="00195DC4" w:rsidRPr="0081464A" w:rsidRDefault="00195DC4" w:rsidP="00195DC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Ensure access</w:t>
            </w:r>
          </w:p>
        </w:tc>
        <w:tc>
          <w:tcPr>
            <w:tcW w:w="3276" w:type="dxa"/>
          </w:tcPr>
          <w:p w14:paraId="25BBFC06" w14:textId="4580D0B5" w:rsidR="00195DC4" w:rsidRPr="0081464A" w:rsidRDefault="00195DC4" w:rsidP="00195DC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79D38445" wp14:editId="42864713">
                  <wp:extent cx="1924050" cy="1924050"/>
                  <wp:effectExtent l="0" t="0" r="0" b="0"/>
                  <wp:docPr id="144089813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898132" name="Picture 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14:paraId="34616F0E" w14:textId="77777777" w:rsidR="00195DC4" w:rsidRPr="0081464A" w:rsidRDefault="00195DC4" w:rsidP="00195DC4">
            <w:pPr>
              <w:ind w:left="0" w:right="0" w:firstLine="0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t>Caption</w:t>
            </w:r>
          </w:p>
          <w:p w14:paraId="37C02C53" w14:textId="18EE4D0C" w:rsidR="00195DC4" w:rsidRPr="0081464A" w:rsidRDefault="00195DC4" w:rsidP="00195DC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Help k</w:t>
            </w: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eep your business protected and productive with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Microsoft Intune and </w:t>
            </w: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the collaboration and security tools included in Microsoft 365 Business Premium. #SecureWithIntune   </w:t>
            </w:r>
          </w:p>
        </w:tc>
      </w:tr>
      <w:tr w:rsidR="00195DC4" w:rsidRPr="0081464A" w14:paraId="055C22B5" w14:textId="77777777" w:rsidTr="008117C9">
        <w:trPr>
          <w:trHeight w:val="287"/>
        </w:trPr>
        <w:tc>
          <w:tcPr>
            <w:tcW w:w="1345" w:type="dxa"/>
            <w:shd w:val="clear" w:color="auto" w:fill="BFBFBF" w:themeFill="background1" w:themeFillShade="BF"/>
          </w:tcPr>
          <w:p w14:paraId="195919EE" w14:textId="24CA9521" w:rsidR="00195DC4" w:rsidRPr="0081464A" w:rsidRDefault="00195DC4" w:rsidP="00195DC4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81464A">
              <w:rPr>
                <w:rFonts w:ascii="Segoe UI Semibold" w:hAnsi="Segoe UI Semibold" w:cs="Segoe UI Semibold"/>
                <w:sz w:val="22"/>
                <w:szCs w:val="22"/>
              </w:rPr>
              <w:t>Week 8</w:t>
            </w:r>
          </w:p>
        </w:tc>
        <w:tc>
          <w:tcPr>
            <w:tcW w:w="3277" w:type="dxa"/>
            <w:shd w:val="clear" w:color="auto" w:fill="BFBFBF" w:themeFill="background1" w:themeFillShade="BF"/>
          </w:tcPr>
          <w:p w14:paraId="0A4484B3" w14:textId="41762231" w:rsidR="00195DC4" w:rsidRPr="0081464A" w:rsidRDefault="00195DC4" w:rsidP="00195DC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Topic</w:t>
            </w:r>
          </w:p>
        </w:tc>
        <w:tc>
          <w:tcPr>
            <w:tcW w:w="3276" w:type="dxa"/>
            <w:shd w:val="clear" w:color="auto" w:fill="BFBFBF" w:themeFill="background1" w:themeFillShade="BF"/>
          </w:tcPr>
          <w:p w14:paraId="01A37437" w14:textId="514F6614" w:rsidR="00195DC4" w:rsidRPr="0081464A" w:rsidRDefault="00195DC4" w:rsidP="00195DC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Social </w:t>
            </w:r>
            <w:r w:rsidR="006F5357">
              <w:rPr>
                <w:rFonts w:ascii="Segoe UI" w:hAnsi="Segoe UI" w:cs="Segoe UI"/>
                <w:sz w:val="20"/>
                <w:szCs w:val="20"/>
              </w:rPr>
              <w:t>Image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shd w:val="clear" w:color="auto" w:fill="BFBFBF" w:themeFill="background1" w:themeFillShade="BF"/>
          </w:tcPr>
          <w:p w14:paraId="76AE0365" w14:textId="522113A0" w:rsidR="00195DC4" w:rsidRPr="0081464A" w:rsidRDefault="00195DC4" w:rsidP="00195DC4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Post copy</w:t>
            </w:r>
          </w:p>
        </w:tc>
      </w:tr>
      <w:tr w:rsidR="006F5357" w:rsidRPr="0081464A" w14:paraId="0DAC4D06" w14:textId="77777777" w:rsidTr="004611EF">
        <w:trPr>
          <w:trHeight w:val="287"/>
        </w:trPr>
        <w:tc>
          <w:tcPr>
            <w:tcW w:w="1345" w:type="dxa"/>
            <w:shd w:val="clear" w:color="auto" w:fill="FFFFFF" w:themeFill="background1"/>
          </w:tcPr>
          <w:p w14:paraId="42763EEB" w14:textId="77777777" w:rsidR="006F5357" w:rsidRPr="0081464A" w:rsidRDefault="006F5357" w:rsidP="006F5357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FFFFFF" w:themeFill="background1"/>
          </w:tcPr>
          <w:p w14:paraId="4D58963C" w14:textId="1E7D2ADA" w:rsidR="006F5357" w:rsidRPr="0081464A" w:rsidRDefault="006F5357" w:rsidP="006F5357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Defend against cyberthreats</w:t>
            </w:r>
          </w:p>
        </w:tc>
        <w:tc>
          <w:tcPr>
            <w:tcW w:w="3276" w:type="dxa"/>
            <w:shd w:val="clear" w:color="auto" w:fill="FFFFFF" w:themeFill="background1"/>
          </w:tcPr>
          <w:p w14:paraId="5A8865F8" w14:textId="42E1BF51" w:rsidR="006F5357" w:rsidRPr="0081464A" w:rsidRDefault="006F5357" w:rsidP="006F5357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69756342" wp14:editId="576DDD33">
                  <wp:extent cx="1862390" cy="1862390"/>
                  <wp:effectExtent l="0" t="0" r="5080" b="5080"/>
                  <wp:docPr id="9248179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17902" name="Picture 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390" cy="186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  <w:shd w:val="clear" w:color="auto" w:fill="FFFFFF" w:themeFill="background1"/>
          </w:tcPr>
          <w:p w14:paraId="2CCBE1E4" w14:textId="77777777" w:rsidR="006F5357" w:rsidRPr="0081464A" w:rsidRDefault="006F5357" w:rsidP="006F5357">
            <w:pPr>
              <w:ind w:left="0" w:right="0" w:firstLine="0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t>Caption</w:t>
            </w:r>
          </w:p>
          <w:p w14:paraId="3DBCC3B2" w14:textId="24A5C50A" w:rsidR="006F5357" w:rsidRPr="0081464A" w:rsidRDefault="006F5357" w:rsidP="006F5357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Help ensure that your business remains secure and resilient against attacks with the cybersecurity features included in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Microsoft Intune and</w:t>
            </w: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 Microsoft 365 Business Premium. #SecureWithIntune</w:t>
            </w:r>
          </w:p>
        </w:tc>
      </w:tr>
      <w:tr w:rsidR="006F5357" w:rsidRPr="0081464A" w14:paraId="4A4E0630" w14:textId="77777777" w:rsidTr="008117C9">
        <w:trPr>
          <w:trHeight w:val="522"/>
        </w:trPr>
        <w:tc>
          <w:tcPr>
            <w:tcW w:w="1345" w:type="dxa"/>
            <w:shd w:val="clear" w:color="auto" w:fill="BFBFBF" w:themeFill="background1" w:themeFillShade="BF"/>
          </w:tcPr>
          <w:p w14:paraId="2D8F12C5" w14:textId="19E0AA1D" w:rsidR="006F5357" w:rsidRPr="0081464A" w:rsidRDefault="006F5357" w:rsidP="006F5357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81464A">
              <w:rPr>
                <w:rFonts w:ascii="Segoe UI Semibold" w:hAnsi="Segoe UI Semibold" w:cs="Segoe UI Semibold"/>
                <w:sz w:val="22"/>
                <w:szCs w:val="22"/>
              </w:rPr>
              <w:t>Week 9</w:t>
            </w:r>
          </w:p>
        </w:tc>
        <w:tc>
          <w:tcPr>
            <w:tcW w:w="3277" w:type="dxa"/>
            <w:shd w:val="clear" w:color="auto" w:fill="BFBFBF" w:themeFill="background1" w:themeFillShade="BF"/>
          </w:tcPr>
          <w:p w14:paraId="64CFEDF9" w14:textId="5AEAC8D7" w:rsidR="006F5357" w:rsidRPr="0081464A" w:rsidRDefault="006F5357" w:rsidP="006F5357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Topic</w:t>
            </w:r>
          </w:p>
        </w:tc>
        <w:tc>
          <w:tcPr>
            <w:tcW w:w="3276" w:type="dxa"/>
            <w:shd w:val="clear" w:color="auto" w:fill="BFBFBF" w:themeFill="background1" w:themeFillShade="BF"/>
          </w:tcPr>
          <w:p w14:paraId="17E96491" w14:textId="21EA571F" w:rsidR="006F5357" w:rsidRPr="0081464A" w:rsidRDefault="006F5357" w:rsidP="006F5357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Social </w:t>
            </w:r>
            <w:r>
              <w:rPr>
                <w:rFonts w:ascii="Segoe UI" w:hAnsi="Segoe UI" w:cs="Segoe UI"/>
                <w:sz w:val="20"/>
                <w:szCs w:val="20"/>
              </w:rPr>
              <w:t>Video</w:t>
            </w:r>
          </w:p>
        </w:tc>
        <w:tc>
          <w:tcPr>
            <w:tcW w:w="3905" w:type="dxa"/>
            <w:shd w:val="clear" w:color="auto" w:fill="BFBFBF" w:themeFill="background1" w:themeFillShade="BF"/>
          </w:tcPr>
          <w:p w14:paraId="6FC3D2DC" w14:textId="1C8AF9C7" w:rsidR="006F5357" w:rsidRPr="0081464A" w:rsidRDefault="006F5357" w:rsidP="006F5357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Post copy</w:t>
            </w:r>
          </w:p>
        </w:tc>
      </w:tr>
      <w:tr w:rsidR="006F5357" w:rsidRPr="0081464A" w14:paraId="5088B405" w14:textId="77777777" w:rsidTr="006F5357">
        <w:trPr>
          <w:trHeight w:val="2600"/>
        </w:trPr>
        <w:tc>
          <w:tcPr>
            <w:tcW w:w="1345" w:type="dxa"/>
          </w:tcPr>
          <w:p w14:paraId="2E503B73" w14:textId="77777777" w:rsidR="006F5357" w:rsidRPr="0081464A" w:rsidRDefault="006F5357" w:rsidP="006F5357">
            <w:pPr>
              <w:ind w:left="0" w:righ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570586B7" w14:textId="6989CA4B" w:rsidR="006F5357" w:rsidRPr="0081464A" w:rsidRDefault="006F5357" w:rsidP="006F5357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Tools</w:t>
            </w:r>
          </w:p>
        </w:tc>
        <w:tc>
          <w:tcPr>
            <w:tcW w:w="3276" w:type="dxa"/>
          </w:tcPr>
          <w:p w14:paraId="0A0DEF74" w14:textId="66229E19" w:rsidR="006F5357" w:rsidRPr="0081464A" w:rsidRDefault="006F5357" w:rsidP="006F5357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591812C7" wp14:editId="0B953323">
                  <wp:extent cx="1892595" cy="1030121"/>
                  <wp:effectExtent l="0" t="0" r="0" b="0"/>
                  <wp:docPr id="533437261" name="Picture 3" descr="A computer screen with a lock and passwor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437261" name="Picture 3" descr="A computer screen with a lock and password&#10;&#10;AI-generated content may be incorrec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35" cy="103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464A">
              <w:rPr>
                <w:rFonts w:ascii="Segoe UI" w:hAnsi="Segoe UI" w:cs="Segoe UI"/>
                <w:sz w:val="20"/>
                <w:szCs w:val="20"/>
              </w:rPr>
              <w:br/>
            </w:r>
            <w:r w:rsidRPr="007600FF">
              <w:rPr>
                <w:rFonts w:ascii="Segoe UI" w:hAnsi="Segoe UI" w:cs="Segoe UI"/>
                <w:i/>
                <w:iCs/>
                <w:color w:val="FF0000"/>
                <w:sz w:val="20"/>
                <w:szCs w:val="20"/>
              </w:rPr>
              <w:t xml:space="preserve">Placeholder image – </w:t>
            </w:r>
            <w:r>
              <w:rPr>
                <w:rFonts w:ascii="Segoe UI" w:hAnsi="Segoe UI" w:cs="Segoe UI"/>
                <w:i/>
                <w:iCs/>
                <w:color w:val="FF0000"/>
                <w:sz w:val="20"/>
                <w:szCs w:val="20"/>
              </w:rPr>
              <w:t>Customize and Post the video “Tools”</w:t>
            </w:r>
          </w:p>
        </w:tc>
        <w:tc>
          <w:tcPr>
            <w:tcW w:w="3905" w:type="dxa"/>
          </w:tcPr>
          <w:p w14:paraId="53A7E7DE" w14:textId="75D78D32" w:rsidR="006F5357" w:rsidRPr="0081464A" w:rsidRDefault="006F5357" w:rsidP="006F5357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t>Caption</w:t>
            </w: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br/>
            </w:r>
            <w:r w:rsidRPr="0081464A">
              <w:rPr>
                <w:rFonts w:ascii="Segoe UI" w:hAnsi="Segoe UI" w:cs="Segoe UI"/>
                <w:color w:val="FF0000"/>
                <w:sz w:val="20"/>
                <w:szCs w:val="20"/>
              </w:rPr>
              <w:br/>
              <w:t xml:space="preserve">Cyber criminals take advantage of weak passwords and delayed updates. </w:t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Help</w:t>
            </w:r>
            <w:r w:rsidRPr="0081464A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keep your phones and laptops more secure with </w:t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Microsoft Intune, included with </w:t>
            </w:r>
            <w:r w:rsidRPr="0081464A">
              <w:rPr>
                <w:rFonts w:ascii="Segoe UI" w:hAnsi="Segoe UI" w:cs="Segoe UI"/>
                <w:color w:val="FF0000"/>
                <w:sz w:val="20"/>
                <w:szCs w:val="20"/>
              </w:rPr>
              <w:t>Microsoft 365 Business Premium. #SecureWithIntune</w:t>
            </w:r>
          </w:p>
        </w:tc>
      </w:tr>
      <w:tr w:rsidR="008562FC" w:rsidRPr="0081464A" w14:paraId="7AE5F27A" w14:textId="77777777" w:rsidTr="008117C9">
        <w:trPr>
          <w:trHeight w:val="287"/>
        </w:trPr>
        <w:tc>
          <w:tcPr>
            <w:tcW w:w="1345" w:type="dxa"/>
            <w:shd w:val="clear" w:color="auto" w:fill="BFBFBF" w:themeFill="background1" w:themeFillShade="BF"/>
          </w:tcPr>
          <w:p w14:paraId="276F14BC" w14:textId="1097BD5D" w:rsidR="008562FC" w:rsidRPr="0081464A" w:rsidRDefault="008562FC" w:rsidP="008562FC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81464A">
              <w:rPr>
                <w:rFonts w:ascii="Segoe UI Semibold" w:hAnsi="Segoe UI Semibold" w:cs="Segoe UI Semibold"/>
                <w:sz w:val="22"/>
                <w:szCs w:val="22"/>
              </w:rPr>
              <w:t>Week 10</w:t>
            </w:r>
          </w:p>
        </w:tc>
        <w:tc>
          <w:tcPr>
            <w:tcW w:w="3277" w:type="dxa"/>
            <w:shd w:val="clear" w:color="auto" w:fill="BFBFBF" w:themeFill="background1" w:themeFillShade="BF"/>
          </w:tcPr>
          <w:p w14:paraId="6B7B3FDE" w14:textId="28485F72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Topic</w:t>
            </w:r>
          </w:p>
        </w:tc>
        <w:tc>
          <w:tcPr>
            <w:tcW w:w="3276" w:type="dxa"/>
            <w:shd w:val="clear" w:color="auto" w:fill="BFBFBF" w:themeFill="background1" w:themeFillShade="BF"/>
          </w:tcPr>
          <w:p w14:paraId="724E241A" w14:textId="4892C658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Social image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shd w:val="clear" w:color="auto" w:fill="BFBFBF" w:themeFill="background1" w:themeFillShade="BF"/>
          </w:tcPr>
          <w:p w14:paraId="3ACBEE69" w14:textId="524CC87D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Post copy</w:t>
            </w:r>
          </w:p>
        </w:tc>
      </w:tr>
      <w:tr w:rsidR="008562FC" w:rsidRPr="0081464A" w14:paraId="4F7B8839" w14:textId="77777777" w:rsidTr="008117C9">
        <w:trPr>
          <w:trHeight w:val="522"/>
        </w:trPr>
        <w:tc>
          <w:tcPr>
            <w:tcW w:w="1345" w:type="dxa"/>
          </w:tcPr>
          <w:p w14:paraId="62943751" w14:textId="77777777" w:rsidR="008562FC" w:rsidRPr="0081464A" w:rsidRDefault="008562FC" w:rsidP="008562FC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</w:p>
        </w:tc>
        <w:tc>
          <w:tcPr>
            <w:tcW w:w="3277" w:type="dxa"/>
          </w:tcPr>
          <w:p w14:paraId="6B1B0826" w14:textId="09193B98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Single solution</w:t>
            </w:r>
          </w:p>
        </w:tc>
        <w:tc>
          <w:tcPr>
            <w:tcW w:w="3276" w:type="dxa"/>
          </w:tcPr>
          <w:p w14:paraId="07147EF6" w14:textId="280FEEA4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0642DACE" wp14:editId="4DD0C06A">
                  <wp:extent cx="1937825" cy="1937825"/>
                  <wp:effectExtent l="0" t="0" r="5715" b="5715"/>
                  <wp:docPr id="118610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075" name="Picture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825" cy="193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14:paraId="5C728975" w14:textId="77777777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t>Caption</w:t>
            </w:r>
          </w:p>
          <w:p w14:paraId="38575F3C" w14:textId="31103D60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Microsoft Intune is designed to work together with the tools in </w:t>
            </w:r>
            <w:r w:rsidRPr="0081464A">
              <w:rPr>
                <w:rFonts w:ascii="Segoe UI" w:hAnsi="Segoe UI" w:cs="Segoe UI"/>
                <w:sz w:val="20"/>
                <w:szCs w:val="20"/>
              </w:rPr>
              <w:t>Microsoft 365 Business Premium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to simplify security for your users, devices, and data </w:t>
            </w:r>
            <w:r w:rsidRPr="0081464A">
              <w:rPr>
                <w:rFonts w:ascii="Segoe UI" w:hAnsi="Segoe UI" w:cs="Segoe UI"/>
                <w:sz w:val="20"/>
                <w:szCs w:val="20"/>
              </w:rPr>
              <w:t>#SecureWithIntune</w:t>
            </w:r>
          </w:p>
        </w:tc>
      </w:tr>
      <w:tr w:rsidR="008562FC" w:rsidRPr="0081464A" w14:paraId="0FFB2BA1" w14:textId="77777777" w:rsidTr="008117C9">
        <w:trPr>
          <w:trHeight w:val="522"/>
        </w:trPr>
        <w:tc>
          <w:tcPr>
            <w:tcW w:w="1345" w:type="dxa"/>
            <w:shd w:val="clear" w:color="auto" w:fill="BFBFBF" w:themeFill="background1" w:themeFillShade="BF"/>
          </w:tcPr>
          <w:p w14:paraId="5125C487" w14:textId="4CE9BA1A" w:rsidR="008562FC" w:rsidRPr="0081464A" w:rsidRDefault="008562FC" w:rsidP="008562FC">
            <w:pPr>
              <w:ind w:left="0" w:right="0" w:firstLine="0"/>
              <w:rPr>
                <w:rFonts w:ascii="Segoe UI Semibold" w:hAnsi="Segoe UI Semibold" w:cs="Segoe UI Semibold"/>
                <w:sz w:val="22"/>
                <w:szCs w:val="22"/>
              </w:rPr>
            </w:pPr>
            <w:r w:rsidRPr="0081464A">
              <w:rPr>
                <w:rFonts w:ascii="Segoe UI Semibold" w:hAnsi="Segoe UI Semibold" w:cs="Segoe UI Semibold"/>
                <w:sz w:val="22"/>
                <w:szCs w:val="22"/>
              </w:rPr>
              <w:t>Week 1</w:t>
            </w:r>
            <w:r>
              <w:rPr>
                <w:rFonts w:ascii="Segoe UI Semibold" w:hAnsi="Segoe UI Semibold" w:cs="Segoe UI Semibold"/>
                <w:sz w:val="22"/>
                <w:szCs w:val="22"/>
              </w:rPr>
              <w:t>1</w:t>
            </w:r>
          </w:p>
        </w:tc>
        <w:tc>
          <w:tcPr>
            <w:tcW w:w="3277" w:type="dxa"/>
            <w:shd w:val="clear" w:color="auto" w:fill="BFBFBF" w:themeFill="background1" w:themeFillShade="BF"/>
          </w:tcPr>
          <w:p w14:paraId="30F1565F" w14:textId="5A7850E8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Topic</w:t>
            </w:r>
          </w:p>
        </w:tc>
        <w:tc>
          <w:tcPr>
            <w:tcW w:w="3276" w:type="dxa"/>
            <w:shd w:val="clear" w:color="auto" w:fill="BFBFBF" w:themeFill="background1" w:themeFillShade="BF"/>
          </w:tcPr>
          <w:p w14:paraId="358B407F" w14:textId="54C4AD72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Social image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shd w:val="clear" w:color="auto" w:fill="BFBFBF" w:themeFill="background1" w:themeFillShade="BF"/>
          </w:tcPr>
          <w:p w14:paraId="3A3614A4" w14:textId="183ECE1A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Post copy</w:t>
            </w:r>
          </w:p>
        </w:tc>
      </w:tr>
      <w:tr w:rsidR="008562FC" w:rsidRPr="0081464A" w14:paraId="5C134AA3" w14:textId="77777777" w:rsidTr="008117C9">
        <w:trPr>
          <w:trHeight w:val="522"/>
        </w:trPr>
        <w:tc>
          <w:tcPr>
            <w:tcW w:w="1345" w:type="dxa"/>
          </w:tcPr>
          <w:p w14:paraId="31C57164" w14:textId="77777777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7E9BE21D" w14:textId="69EBD293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 xml:space="preserve">Manage devices </w:t>
            </w:r>
          </w:p>
        </w:tc>
        <w:tc>
          <w:tcPr>
            <w:tcW w:w="3276" w:type="dxa"/>
          </w:tcPr>
          <w:p w14:paraId="3D3E7C1B" w14:textId="16FA3702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181D06E5" wp14:editId="2C9E3764">
                  <wp:extent cx="1884205" cy="1885950"/>
                  <wp:effectExtent l="0" t="0" r="1905" b="0"/>
                  <wp:docPr id="181963128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631288" name="Picture 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20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14:paraId="4CBFB3A5" w14:textId="77777777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81464A">
              <w:rPr>
                <w:rFonts w:ascii="Segoe UI" w:hAnsi="Segoe UI" w:cs="Segoe UI"/>
                <w:sz w:val="20"/>
                <w:szCs w:val="20"/>
                <w:u w:val="single"/>
              </w:rPr>
              <w:t>Caption</w:t>
            </w:r>
          </w:p>
          <w:p w14:paraId="212BDE2B" w14:textId="715BA33F" w:rsidR="008562FC" w:rsidRPr="0081464A" w:rsidRDefault="008562FC" w:rsidP="008562FC">
            <w:pPr>
              <w:ind w:left="0" w:right="0" w:firstLine="0"/>
              <w:rPr>
                <w:rFonts w:ascii="Segoe UI" w:hAnsi="Segoe UI" w:cs="Segoe UI"/>
                <w:sz w:val="20"/>
                <w:szCs w:val="20"/>
              </w:rPr>
            </w:pPr>
            <w:r w:rsidRPr="0081464A">
              <w:rPr>
                <w:rFonts w:ascii="Segoe UI" w:hAnsi="Segoe UI" w:cs="Segoe UI"/>
                <w:sz w:val="20"/>
                <w:szCs w:val="20"/>
              </w:rPr>
              <w:t>Reduce risk with simple, unified security controls for iOS, Android, Mac, Linux, and Windows devices with Microsoft 365 Business Premium. #SecureWithIntune</w:t>
            </w:r>
          </w:p>
        </w:tc>
      </w:tr>
    </w:tbl>
    <w:p w14:paraId="21403FBD" w14:textId="2E3631BE" w:rsidR="0022202F" w:rsidRDefault="0022202F" w:rsidP="00827F94">
      <w:pPr>
        <w:spacing w:after="0" w:line="259" w:lineRule="auto"/>
        <w:ind w:left="0" w:right="630" w:firstLine="0"/>
      </w:pPr>
    </w:p>
    <w:p w14:paraId="7122ADB4" w14:textId="45D22C5F" w:rsidR="00164CD2" w:rsidRDefault="00164CD2" w:rsidP="009D7412">
      <w:pPr>
        <w:ind w:left="0" w:firstLine="0"/>
      </w:pPr>
    </w:p>
    <w:sectPr w:rsidR="00164CD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CE409" w14:textId="77777777" w:rsidR="00FD37ED" w:rsidRDefault="00FD37ED" w:rsidP="002A026C">
      <w:pPr>
        <w:spacing w:after="0" w:line="240" w:lineRule="auto"/>
      </w:pPr>
      <w:r>
        <w:separator/>
      </w:r>
    </w:p>
  </w:endnote>
  <w:endnote w:type="continuationSeparator" w:id="0">
    <w:p w14:paraId="10946FB2" w14:textId="77777777" w:rsidR="00FD37ED" w:rsidRDefault="00FD37ED" w:rsidP="002A026C">
      <w:pPr>
        <w:spacing w:after="0" w:line="240" w:lineRule="auto"/>
      </w:pPr>
      <w:r>
        <w:continuationSeparator/>
      </w:r>
    </w:p>
  </w:endnote>
  <w:endnote w:type="continuationNotice" w:id="1">
    <w:p w14:paraId="3DB0ABA5" w14:textId="77777777" w:rsidR="00FD37ED" w:rsidRDefault="00FD3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2ADCB" w14:textId="77777777" w:rsidR="00FD37ED" w:rsidRDefault="00FD37ED" w:rsidP="002A026C">
      <w:pPr>
        <w:spacing w:after="0" w:line="240" w:lineRule="auto"/>
      </w:pPr>
      <w:r>
        <w:separator/>
      </w:r>
    </w:p>
  </w:footnote>
  <w:footnote w:type="continuationSeparator" w:id="0">
    <w:p w14:paraId="66A3D904" w14:textId="77777777" w:rsidR="00FD37ED" w:rsidRDefault="00FD37ED" w:rsidP="002A026C">
      <w:pPr>
        <w:spacing w:after="0" w:line="240" w:lineRule="auto"/>
      </w:pPr>
      <w:r>
        <w:continuationSeparator/>
      </w:r>
    </w:p>
  </w:footnote>
  <w:footnote w:type="continuationNotice" w:id="1">
    <w:p w14:paraId="66D549A7" w14:textId="77777777" w:rsidR="00FD37ED" w:rsidRDefault="00FD37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1AF72"/>
    <w:multiLevelType w:val="hybridMultilevel"/>
    <w:tmpl w:val="FFFFFFFF"/>
    <w:lvl w:ilvl="0" w:tplc="44C48F06">
      <w:start w:val="1"/>
      <w:numFmt w:val="decimal"/>
      <w:lvlText w:val="%1."/>
      <w:lvlJc w:val="left"/>
      <w:pPr>
        <w:ind w:left="720" w:hanging="360"/>
      </w:pPr>
    </w:lvl>
    <w:lvl w:ilvl="1" w:tplc="51C0B286">
      <w:start w:val="1"/>
      <w:numFmt w:val="lowerLetter"/>
      <w:lvlText w:val="%2."/>
      <w:lvlJc w:val="left"/>
      <w:pPr>
        <w:ind w:left="1440" w:hanging="360"/>
      </w:pPr>
    </w:lvl>
    <w:lvl w:ilvl="2" w:tplc="3CB0C0BC">
      <w:start w:val="1"/>
      <w:numFmt w:val="lowerRoman"/>
      <w:lvlText w:val="%3."/>
      <w:lvlJc w:val="right"/>
      <w:pPr>
        <w:ind w:left="2160" w:hanging="180"/>
      </w:pPr>
    </w:lvl>
    <w:lvl w:ilvl="3" w:tplc="691AA8BA">
      <w:start w:val="1"/>
      <w:numFmt w:val="decimal"/>
      <w:lvlText w:val="%4."/>
      <w:lvlJc w:val="left"/>
      <w:pPr>
        <w:ind w:left="2880" w:hanging="360"/>
      </w:pPr>
    </w:lvl>
    <w:lvl w:ilvl="4" w:tplc="7E74B778">
      <w:start w:val="1"/>
      <w:numFmt w:val="lowerLetter"/>
      <w:lvlText w:val="%5."/>
      <w:lvlJc w:val="left"/>
      <w:pPr>
        <w:ind w:left="3600" w:hanging="360"/>
      </w:pPr>
    </w:lvl>
    <w:lvl w:ilvl="5" w:tplc="F788E900">
      <w:start w:val="1"/>
      <w:numFmt w:val="lowerRoman"/>
      <w:lvlText w:val="%6."/>
      <w:lvlJc w:val="right"/>
      <w:pPr>
        <w:ind w:left="4320" w:hanging="180"/>
      </w:pPr>
    </w:lvl>
    <w:lvl w:ilvl="6" w:tplc="5B14A51C">
      <w:start w:val="1"/>
      <w:numFmt w:val="decimal"/>
      <w:lvlText w:val="%7."/>
      <w:lvlJc w:val="left"/>
      <w:pPr>
        <w:ind w:left="5040" w:hanging="360"/>
      </w:pPr>
    </w:lvl>
    <w:lvl w:ilvl="7" w:tplc="C540B92A">
      <w:start w:val="1"/>
      <w:numFmt w:val="lowerLetter"/>
      <w:lvlText w:val="%8."/>
      <w:lvlJc w:val="left"/>
      <w:pPr>
        <w:ind w:left="5760" w:hanging="360"/>
      </w:pPr>
    </w:lvl>
    <w:lvl w:ilvl="8" w:tplc="13782F9C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84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2F"/>
    <w:rsid w:val="000212A3"/>
    <w:rsid w:val="000234D7"/>
    <w:rsid w:val="00024FBE"/>
    <w:rsid w:val="00031C61"/>
    <w:rsid w:val="0004196A"/>
    <w:rsid w:val="000507C9"/>
    <w:rsid w:val="0005514F"/>
    <w:rsid w:val="00062666"/>
    <w:rsid w:val="00071B6A"/>
    <w:rsid w:val="000803AF"/>
    <w:rsid w:val="00084A05"/>
    <w:rsid w:val="00084DD4"/>
    <w:rsid w:val="000C39CA"/>
    <w:rsid w:val="000E4E5E"/>
    <w:rsid w:val="00100225"/>
    <w:rsid w:val="001151FD"/>
    <w:rsid w:val="001211D6"/>
    <w:rsid w:val="00136528"/>
    <w:rsid w:val="00137178"/>
    <w:rsid w:val="001478BA"/>
    <w:rsid w:val="00152C19"/>
    <w:rsid w:val="00164CD2"/>
    <w:rsid w:val="00170CA1"/>
    <w:rsid w:val="00177A59"/>
    <w:rsid w:val="00182048"/>
    <w:rsid w:val="00183F70"/>
    <w:rsid w:val="00192C18"/>
    <w:rsid w:val="00193D74"/>
    <w:rsid w:val="00195DC4"/>
    <w:rsid w:val="001A61A2"/>
    <w:rsid w:val="001A62DD"/>
    <w:rsid w:val="001A6ADA"/>
    <w:rsid w:val="001C0349"/>
    <w:rsid w:val="001D674C"/>
    <w:rsid w:val="001E7C23"/>
    <w:rsid w:val="0022202F"/>
    <w:rsid w:val="0023379F"/>
    <w:rsid w:val="00243136"/>
    <w:rsid w:val="00260319"/>
    <w:rsid w:val="00265C91"/>
    <w:rsid w:val="00296F1B"/>
    <w:rsid w:val="002A026C"/>
    <w:rsid w:val="002A7954"/>
    <w:rsid w:val="002C5CB9"/>
    <w:rsid w:val="002D1EF0"/>
    <w:rsid w:val="002D2BB8"/>
    <w:rsid w:val="002E3048"/>
    <w:rsid w:val="002F2CA4"/>
    <w:rsid w:val="002F3D15"/>
    <w:rsid w:val="002F4815"/>
    <w:rsid w:val="003268F3"/>
    <w:rsid w:val="00345E98"/>
    <w:rsid w:val="00352CCE"/>
    <w:rsid w:val="00370176"/>
    <w:rsid w:val="00387071"/>
    <w:rsid w:val="00387B50"/>
    <w:rsid w:val="0039015F"/>
    <w:rsid w:val="003C6E7C"/>
    <w:rsid w:val="003D5FE5"/>
    <w:rsid w:val="003E55D7"/>
    <w:rsid w:val="003E75AE"/>
    <w:rsid w:val="0040516C"/>
    <w:rsid w:val="004110C2"/>
    <w:rsid w:val="00414BD4"/>
    <w:rsid w:val="00442A55"/>
    <w:rsid w:val="00451AB4"/>
    <w:rsid w:val="00455315"/>
    <w:rsid w:val="004611EF"/>
    <w:rsid w:val="004879E7"/>
    <w:rsid w:val="0049310B"/>
    <w:rsid w:val="004944AC"/>
    <w:rsid w:val="004C201B"/>
    <w:rsid w:val="004D15F2"/>
    <w:rsid w:val="004D4646"/>
    <w:rsid w:val="004E1073"/>
    <w:rsid w:val="004F0A31"/>
    <w:rsid w:val="004F3AE8"/>
    <w:rsid w:val="00512C45"/>
    <w:rsid w:val="00516DB5"/>
    <w:rsid w:val="00525827"/>
    <w:rsid w:val="00537E44"/>
    <w:rsid w:val="005402A9"/>
    <w:rsid w:val="00546333"/>
    <w:rsid w:val="0055173D"/>
    <w:rsid w:val="00597919"/>
    <w:rsid w:val="005C07FA"/>
    <w:rsid w:val="005D071E"/>
    <w:rsid w:val="005D4441"/>
    <w:rsid w:val="005E2621"/>
    <w:rsid w:val="00625EDE"/>
    <w:rsid w:val="00656253"/>
    <w:rsid w:val="00656625"/>
    <w:rsid w:val="00661DF3"/>
    <w:rsid w:val="0067125F"/>
    <w:rsid w:val="00672871"/>
    <w:rsid w:val="006969E4"/>
    <w:rsid w:val="006C1E21"/>
    <w:rsid w:val="006D5925"/>
    <w:rsid w:val="006E5A9D"/>
    <w:rsid w:val="006F5357"/>
    <w:rsid w:val="00701453"/>
    <w:rsid w:val="00706A0E"/>
    <w:rsid w:val="00716B4F"/>
    <w:rsid w:val="00726B52"/>
    <w:rsid w:val="007434CD"/>
    <w:rsid w:val="00754D29"/>
    <w:rsid w:val="007600FF"/>
    <w:rsid w:val="00762764"/>
    <w:rsid w:val="00765DC1"/>
    <w:rsid w:val="007832FC"/>
    <w:rsid w:val="007A2521"/>
    <w:rsid w:val="007A2D66"/>
    <w:rsid w:val="008117C9"/>
    <w:rsid w:val="0081464A"/>
    <w:rsid w:val="00820C69"/>
    <w:rsid w:val="0082360B"/>
    <w:rsid w:val="00827F94"/>
    <w:rsid w:val="00854104"/>
    <w:rsid w:val="008562FC"/>
    <w:rsid w:val="0086191C"/>
    <w:rsid w:val="008D225F"/>
    <w:rsid w:val="00933F53"/>
    <w:rsid w:val="00940043"/>
    <w:rsid w:val="00956EE1"/>
    <w:rsid w:val="00972CEA"/>
    <w:rsid w:val="00977869"/>
    <w:rsid w:val="00980CF5"/>
    <w:rsid w:val="0099428E"/>
    <w:rsid w:val="009A1518"/>
    <w:rsid w:val="009A18C6"/>
    <w:rsid w:val="009B56AE"/>
    <w:rsid w:val="009C5D21"/>
    <w:rsid w:val="009D2DD9"/>
    <w:rsid w:val="009D7412"/>
    <w:rsid w:val="00A30C16"/>
    <w:rsid w:val="00A476BC"/>
    <w:rsid w:val="00A50985"/>
    <w:rsid w:val="00A75162"/>
    <w:rsid w:val="00A80969"/>
    <w:rsid w:val="00A92013"/>
    <w:rsid w:val="00A966F7"/>
    <w:rsid w:val="00AA2AE5"/>
    <w:rsid w:val="00AE4141"/>
    <w:rsid w:val="00AF7260"/>
    <w:rsid w:val="00B729EE"/>
    <w:rsid w:val="00B76618"/>
    <w:rsid w:val="00B77B6B"/>
    <w:rsid w:val="00BA369D"/>
    <w:rsid w:val="00BA3D08"/>
    <w:rsid w:val="00BA79BA"/>
    <w:rsid w:val="00BB0AF5"/>
    <w:rsid w:val="00BC1379"/>
    <w:rsid w:val="00BC2EDD"/>
    <w:rsid w:val="00BC7704"/>
    <w:rsid w:val="00C11D42"/>
    <w:rsid w:val="00C25612"/>
    <w:rsid w:val="00C34AC4"/>
    <w:rsid w:val="00C47EC6"/>
    <w:rsid w:val="00C9771E"/>
    <w:rsid w:val="00CA365E"/>
    <w:rsid w:val="00CD2BB0"/>
    <w:rsid w:val="00CE4CBB"/>
    <w:rsid w:val="00D45EEF"/>
    <w:rsid w:val="00D51C19"/>
    <w:rsid w:val="00D676AF"/>
    <w:rsid w:val="00DA020A"/>
    <w:rsid w:val="00DB554B"/>
    <w:rsid w:val="00DC0583"/>
    <w:rsid w:val="00DC0753"/>
    <w:rsid w:val="00DC29D1"/>
    <w:rsid w:val="00DC3C3B"/>
    <w:rsid w:val="00DF2684"/>
    <w:rsid w:val="00E03EC5"/>
    <w:rsid w:val="00E048D7"/>
    <w:rsid w:val="00E15D70"/>
    <w:rsid w:val="00E26CA6"/>
    <w:rsid w:val="00E368CC"/>
    <w:rsid w:val="00E5301F"/>
    <w:rsid w:val="00E54695"/>
    <w:rsid w:val="00E5497A"/>
    <w:rsid w:val="00E67C43"/>
    <w:rsid w:val="00EA2786"/>
    <w:rsid w:val="00EA4718"/>
    <w:rsid w:val="00EA7511"/>
    <w:rsid w:val="00EC0FF6"/>
    <w:rsid w:val="00F15262"/>
    <w:rsid w:val="00F2253C"/>
    <w:rsid w:val="00F23BC5"/>
    <w:rsid w:val="00F32026"/>
    <w:rsid w:val="00F40198"/>
    <w:rsid w:val="00F67747"/>
    <w:rsid w:val="00FC4BE5"/>
    <w:rsid w:val="00FD37ED"/>
    <w:rsid w:val="00FE2439"/>
    <w:rsid w:val="00FF2279"/>
    <w:rsid w:val="00FF6C6B"/>
    <w:rsid w:val="00FF6E5D"/>
    <w:rsid w:val="02D15ADA"/>
    <w:rsid w:val="031CEA50"/>
    <w:rsid w:val="0324EBA4"/>
    <w:rsid w:val="037D90BD"/>
    <w:rsid w:val="04568010"/>
    <w:rsid w:val="04CA0F06"/>
    <w:rsid w:val="05542725"/>
    <w:rsid w:val="05F71095"/>
    <w:rsid w:val="06DD939E"/>
    <w:rsid w:val="075F358F"/>
    <w:rsid w:val="09C46CBB"/>
    <w:rsid w:val="0A64D545"/>
    <w:rsid w:val="0C5EF411"/>
    <w:rsid w:val="0F6B1C56"/>
    <w:rsid w:val="10643019"/>
    <w:rsid w:val="10D8DE80"/>
    <w:rsid w:val="13A4B6D4"/>
    <w:rsid w:val="13FA635B"/>
    <w:rsid w:val="15974633"/>
    <w:rsid w:val="15E3B6D8"/>
    <w:rsid w:val="18834FBA"/>
    <w:rsid w:val="18EA86DA"/>
    <w:rsid w:val="1B28270B"/>
    <w:rsid w:val="1D1FCB60"/>
    <w:rsid w:val="1FCF811A"/>
    <w:rsid w:val="223F9AC4"/>
    <w:rsid w:val="22F6EF02"/>
    <w:rsid w:val="231DB61E"/>
    <w:rsid w:val="23257AD1"/>
    <w:rsid w:val="2346DE63"/>
    <w:rsid w:val="2359E05F"/>
    <w:rsid w:val="2372937B"/>
    <w:rsid w:val="258C30ED"/>
    <w:rsid w:val="28F2637D"/>
    <w:rsid w:val="299597A3"/>
    <w:rsid w:val="29AAA97E"/>
    <w:rsid w:val="2B29F94C"/>
    <w:rsid w:val="2B805B83"/>
    <w:rsid w:val="2BC28F40"/>
    <w:rsid w:val="2E8E6334"/>
    <w:rsid w:val="2E92C6E5"/>
    <w:rsid w:val="2F67BA00"/>
    <w:rsid w:val="331A3926"/>
    <w:rsid w:val="33419565"/>
    <w:rsid w:val="34425459"/>
    <w:rsid w:val="34C07BEB"/>
    <w:rsid w:val="36119E65"/>
    <w:rsid w:val="388FF542"/>
    <w:rsid w:val="39A3880F"/>
    <w:rsid w:val="39EB2290"/>
    <w:rsid w:val="3BBCB92D"/>
    <w:rsid w:val="3CEC8FC5"/>
    <w:rsid w:val="3FC41CAD"/>
    <w:rsid w:val="41B02F86"/>
    <w:rsid w:val="420DB139"/>
    <w:rsid w:val="43B11202"/>
    <w:rsid w:val="4470D0BD"/>
    <w:rsid w:val="45029ECC"/>
    <w:rsid w:val="456EB869"/>
    <w:rsid w:val="45893A37"/>
    <w:rsid w:val="48353CC7"/>
    <w:rsid w:val="4ABEE29B"/>
    <w:rsid w:val="4C77A663"/>
    <w:rsid w:val="4F03F6CA"/>
    <w:rsid w:val="4FECEF05"/>
    <w:rsid w:val="50D8400B"/>
    <w:rsid w:val="50F81036"/>
    <w:rsid w:val="51C5FC72"/>
    <w:rsid w:val="525A9DB9"/>
    <w:rsid w:val="54547C18"/>
    <w:rsid w:val="54D5CE1E"/>
    <w:rsid w:val="55794D16"/>
    <w:rsid w:val="55B1C338"/>
    <w:rsid w:val="56E0024D"/>
    <w:rsid w:val="5BCA8809"/>
    <w:rsid w:val="5DEA48E0"/>
    <w:rsid w:val="5E5D8C97"/>
    <w:rsid w:val="5F7687FB"/>
    <w:rsid w:val="5F94880E"/>
    <w:rsid w:val="6087AF82"/>
    <w:rsid w:val="60A66324"/>
    <w:rsid w:val="6180A546"/>
    <w:rsid w:val="6292E9ED"/>
    <w:rsid w:val="63DDAE3F"/>
    <w:rsid w:val="63DEFFCA"/>
    <w:rsid w:val="643D07C3"/>
    <w:rsid w:val="64DA27CB"/>
    <w:rsid w:val="65E5071D"/>
    <w:rsid w:val="674A3853"/>
    <w:rsid w:val="67E7DC7F"/>
    <w:rsid w:val="6829D5F8"/>
    <w:rsid w:val="68729087"/>
    <w:rsid w:val="6B8B251F"/>
    <w:rsid w:val="6BEB17F3"/>
    <w:rsid w:val="6BFA616C"/>
    <w:rsid w:val="6D2924E8"/>
    <w:rsid w:val="6DA0891E"/>
    <w:rsid w:val="6E48031D"/>
    <w:rsid w:val="6F651CD2"/>
    <w:rsid w:val="7149594D"/>
    <w:rsid w:val="714F1E52"/>
    <w:rsid w:val="71A7FD3F"/>
    <w:rsid w:val="72BB7BE7"/>
    <w:rsid w:val="7310A13A"/>
    <w:rsid w:val="73A5D129"/>
    <w:rsid w:val="73B28D76"/>
    <w:rsid w:val="73CA5058"/>
    <w:rsid w:val="751DA2C1"/>
    <w:rsid w:val="75778D95"/>
    <w:rsid w:val="769DD9CB"/>
    <w:rsid w:val="7831CF62"/>
    <w:rsid w:val="79E77106"/>
    <w:rsid w:val="7A8DB00B"/>
    <w:rsid w:val="7AFBE463"/>
    <w:rsid w:val="7B2EE33C"/>
    <w:rsid w:val="7D113112"/>
    <w:rsid w:val="7D9F0F25"/>
    <w:rsid w:val="7FB56FF1"/>
    <w:rsid w:val="7FB8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EF3FB"/>
  <w15:docId w15:val="{03187EEC-C65E-4AA0-BDAF-9F9DCFAA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 w:line="252" w:lineRule="auto"/>
      <w:ind w:left="-350" w:right="802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45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23257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6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A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6C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C2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DA5F8B4614644A2371BE267E6E4DF" ma:contentTypeVersion="21" ma:contentTypeDescription="Create a new document." ma:contentTypeScope="" ma:versionID="dad99e897ff625af82136fceae7e160a">
  <xsd:schema xmlns:xsd="http://www.w3.org/2001/XMLSchema" xmlns:xs="http://www.w3.org/2001/XMLSchema" xmlns:p="http://schemas.microsoft.com/office/2006/metadata/properties" xmlns:ns1="http://schemas.microsoft.com/sharepoint/v3" xmlns:ns2="715f6bc3-c24a-4728-a3e4-42f114e3c646" xmlns:ns3="d8f1fb43-c02f-4210-800b-ab0352715dc3" targetNamespace="http://schemas.microsoft.com/office/2006/metadata/properties" ma:root="true" ma:fieldsID="c52bfd25c0f47cda5a5a74709083c8f4" ns1:_="" ns2:_="" ns3:_="">
    <xsd:import namespace="http://schemas.microsoft.com/sharepoint/v3"/>
    <xsd:import namespace="715f6bc3-c24a-4728-a3e4-42f114e3c646"/>
    <xsd:import namespace="d8f1fb43-c02f-4210-800b-ab0352715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h2f302aa81694f8ca7c63d10a172d456" minOccurs="0"/>
                <xsd:element ref="ns3:TaxCatchAll" minOccurs="0"/>
                <xsd:element ref="ns2:MediaServiceDoc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f6bc3-c24a-4728-a3e4-42f114e3c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h2f302aa81694f8ca7c63d10a172d456" ma:index="15" nillable="true" ma:taxonomy="true" ma:internalName="h2f302aa81694f8ca7c63d10a172d456" ma:taxonomyFieldName="Tag" ma:displayName="Tag" ma:default="" ma:fieldId="{12f302aa-8169-4f8c-a7c6-3d10a172d456}" ma:taxonomyMulti="true" ma:sspId="e385fb40-52d4-4fae-9c5b-3e8ff8a5878e" ma:termSetId="ba7d726e-146d-4ef1-96cc-2d5323f47c5b" ma:anchorId="7dfb7b09-2cec-48c1-b7ee-df7af0f05c15" ma:open="false" ma:isKeyword="false">
      <xsd:complexType>
        <xsd:sequence>
          <xsd:element ref="pc:Terms" minOccurs="0" maxOccurs="1"/>
        </xsd:sequence>
      </xsd:complexType>
    </xsd:element>
    <xsd:element name="MediaServiceDocTags" ma:index="17" nillable="true" ma:displayName="MediaServiceDocTags" ma:hidden="true" ma:internalName="MediaServiceDocTag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fb43-c02f-4210-800b-ab0352715dc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499c3f0-7548-466d-bba2-23225758529c}" ma:internalName="TaxCatchAll" ma:showField="CatchAllData" ma:web="d8f1fb43-c02f-4210-800b-ab0352715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f1fb43-c02f-4210-800b-ab0352715dc3" xsi:nil="true"/>
    <lcf76f155ced4ddcb4097134ff3c332f xmlns="715f6bc3-c24a-4728-a3e4-42f114e3c646">
      <Terms xmlns="http://schemas.microsoft.com/office/infopath/2007/PartnerControls"/>
    </lcf76f155ced4ddcb4097134ff3c332f>
    <h2f302aa81694f8ca7c63d10a172d456 xmlns="715f6bc3-c24a-4728-a3e4-42f114e3c646">
      <Terms xmlns="http://schemas.microsoft.com/office/infopath/2007/PartnerControls"/>
    </h2f302aa81694f8ca7c63d10a172d456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FC29D7-CA4F-4567-B3F7-13447606E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6A1C4-0D30-4534-B23A-26007F817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5f6bc3-c24a-4728-a3e4-42f114e3c646"/>
    <ds:schemaRef ds:uri="d8f1fb43-c02f-4210-800b-ab0352715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C1E5F-21FA-44C4-8724-A5DA1BFEB9FC}">
  <ds:schemaRefs>
    <ds:schemaRef ds:uri="http://schemas.microsoft.com/office/2006/metadata/properties"/>
    <ds:schemaRef ds:uri="http://schemas.microsoft.com/office/infopath/2007/PartnerControls"/>
    <ds:schemaRef ds:uri="d8f1fb43-c02f-4210-800b-ab0352715dc3"/>
    <ds:schemaRef ds:uri="715f6bc3-c24a-4728-a3e4-42f114e3c646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6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Intune Suite Partner Social Media Banners + Copy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Intune Suite Partner Social Media Banners + Copy</dc:title>
  <dc:subject/>
  <dc:creator>Quinn Smith (SHE/HER)</dc:creator>
  <cp:keywords/>
  <cp:lastModifiedBy>Andrew Rostad (Unify Consulting LLC)</cp:lastModifiedBy>
  <cp:revision>83</cp:revision>
  <dcterms:created xsi:type="dcterms:W3CDTF">2025-03-06T21:30:00Z</dcterms:created>
  <dcterms:modified xsi:type="dcterms:W3CDTF">2025-05-23T17:52:00Z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0x0101001CDDA5F8B4614644A2371BE267E6E4DF</vt:lpwstr>
  </property>
  <property fmtid="{D5CDD505-2E9C-101B-9397-08002B2CF9AE}" pid="3" name="Tag">
    <vt:lpwstr/>
  </property>
  <property fmtid="{D5CDD505-2E9C-101B-9397-08002B2CF9AE}" pid="4" name="MediaServiceImageTags">
    <vt:lpwstr/>
  </property>
</Properties>
</file>